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40" w:right="-468" w:hanging="0"/>
        <w:rPr/>
      </w:pPr>
      <w:r>
        <w:rPr/>
        <w:t xml:space="preserve">Courriel : </w:t>
      </w:r>
      <w:bookmarkStart w:id="0" w:name="SUTILISA_EMAIL_0"/>
      <w:r>
        <w:rPr/>
        <w:t>comptabilite@slemj.fr</w:t>
      </w:r>
      <w:bookmarkEnd w:id="0"/>
      <w:r>
        <w:rPr/>
        <w:t xml:space="preserve"> </w:t>
      </w:r>
    </w:p>
    <w:p>
      <w:pPr>
        <w:pStyle w:val="Normal"/>
        <w:ind w:left="720" w:right="-468" w:hanging="12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540" w:right="-468" w:hanging="0"/>
        <w:rPr/>
      </w:pPr>
      <w:r>
        <w:rPr/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b/>
          <w:b/>
          <w:bCs/>
        </w:rPr>
      </w:pPr>
      <w:bookmarkStart w:id="1" w:name="SAFFAIRE_PROC1_0"/>
      <w:r>
        <w:rPr>
          <w:b/>
          <w:bCs/>
          <w:u w:val="single"/>
        </w:rPr>
        <w:t>Plan de Continuation</w:t>
      </w:r>
      <w:bookmarkEnd w:id="1"/>
      <w:r>
        <w:rPr>
          <w:b/>
          <w:bCs/>
        </w:rPr>
        <w:t xml:space="preserve"> :</w:t>
        <w:tab/>
      </w:r>
      <w:r>
        <w:rPr>
          <w:b/>
          <w:bCs/>
          <w:sz w:val="20"/>
          <w:szCs w:val="20"/>
        </w:rPr>
        <w:t>Epx RICHARD JEAN-GILLES &amp; NATACHA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b/>
          <w:b/>
          <w:bCs/>
        </w:rPr>
      </w:pPr>
      <w:bookmarkStart w:id="2" w:name="SAFFAIRE_ABREVIA_0"/>
      <w:bookmarkEnd w:id="2"/>
      <w:r>
        <w:rPr/>
        <w:t xml:space="preserve"> </w:t>
      </w:r>
      <w:bookmarkStart w:id="3" w:name="SAFFAIRE_NOM_0"/>
      <w:r>
        <w:rPr/>
        <w:t>Epx RICHARD JEAN-GILLES &amp; NATACHA</w:t>
      </w:r>
      <w:bookmarkEnd w:id="3"/>
      <w:r>
        <w:rPr/>
        <w:t xml:space="preserve"> </w:t>
        <w:tab/>
      </w:r>
      <w:r>
        <w:rPr>
          <w:b/>
          <w:bCs/>
        </w:rPr>
        <w:t xml:space="preserve">1 route de Saint Pierre 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b/>
          <w:b/>
          <w:bCs/>
        </w:rPr>
      </w:pPr>
      <w:bookmarkStart w:id="4" w:name="SAFFAIRE_RUE1_0"/>
      <w:r>
        <w:rPr/>
        <w:t>1 route de Saint Pierre</w:t>
      </w:r>
      <w:bookmarkEnd w:id="4"/>
      <w:r>
        <w:rPr/>
        <w:t xml:space="preserve"> </w:t>
        <w:tab/>
      </w:r>
      <w:r>
        <w:rPr>
          <w:b/>
          <w:bCs/>
        </w:rPr>
        <w:t xml:space="preserve"> 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b/>
          <w:b/>
          <w:bCs/>
        </w:rPr>
      </w:pPr>
      <w:bookmarkStart w:id="5" w:name="SAFFAIRE_RUE2_0"/>
      <w:bookmarkEnd w:id="5"/>
      <w:r>
        <w:rPr/>
        <w:t xml:space="preserve"> </w:t>
      </w:r>
      <w:r>
        <w:rPr/>
        <w:tab/>
      </w:r>
      <w:r>
        <w:rPr>
          <w:b/>
          <w:bCs/>
        </w:rPr>
        <w:t>72500 DISSAY SOUS COURCILLON</w:t>
      </w:r>
      <w:r>
        <w:rPr/>
        <w:t xml:space="preserve"> 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b/>
          <w:b/>
          <w:bCs/>
        </w:rPr>
      </w:pPr>
      <w:bookmarkStart w:id="6" w:name="SAFFAIRE_CODPOST_0"/>
      <w:r>
        <w:rPr/>
        <w:t>72500</w:t>
      </w:r>
      <w:bookmarkEnd w:id="6"/>
      <w:r>
        <w:rPr/>
        <w:t xml:space="preserve"> </w:t>
      </w:r>
      <w:bookmarkStart w:id="7" w:name="SAFFAIRE_BURDIS_0"/>
      <w:r>
        <w:rPr/>
        <w:t>DISSAY SOUS COURCILLON</w:t>
      </w:r>
      <w:bookmarkEnd w:id="7"/>
      <w:r>
        <w:rPr/>
        <w:t xml:space="preserve"> </w:t>
        <w:tab/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/>
      </w:pPr>
      <w:r>
        <w:rPr>
          <w:b/>
          <w:bCs/>
        </w:rPr>
        <w:t xml:space="preserve"> 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5400" w:leader="none"/>
        </w:tabs>
        <w:spacing w:lineRule="auto" w:line="360"/>
        <w:ind w:left="-540" w:right="-468" w:hanging="0"/>
        <w:rPr/>
      </w:pPr>
      <w:r>
        <w:rPr>
          <w:b/>
          <w:bCs/>
        </w:rPr>
        <w:t>Nos Réf.</w:t>
      </w:r>
      <w:r>
        <w:rPr/>
        <w:t> : GL-</w:t>
      </w:r>
      <w:bookmarkStart w:id="8" w:name="SUTILISA_NUMERO_0"/>
      <w:r>
        <w:rPr/>
        <w:t>FL</w:t>
      </w:r>
      <w:bookmarkEnd w:id="8"/>
      <w:r>
        <w:rPr/>
        <w:t xml:space="preserve"> </w:t>
      </w:r>
    </w:p>
    <w:p>
      <w:pPr>
        <w:pStyle w:val="Normal"/>
        <w:ind w:left="-567" w:right="-468" w:hanging="0"/>
        <w:rPr/>
      </w:pPr>
      <w:r>
        <w:rPr>
          <w:b/>
        </w:rPr>
        <w:t xml:space="preserve">Dossier suivi </w:t>
      </w:r>
      <w:bookmarkStart w:id="9" w:name="SAFFAIRE_LOCMENTION02_0"/>
      <w:r>
        <w:rPr>
          <w:b/>
        </w:rPr>
        <w:t>au MANS</w:t>
      </w:r>
      <w:bookmarkEnd w:id="9"/>
    </w:p>
    <w:p>
      <w:pPr>
        <w:pStyle w:val="Normal"/>
        <w:tabs>
          <w:tab w:val="clear" w:pos="709"/>
          <w:tab w:val="left" w:pos="5400" w:leader="none"/>
        </w:tabs>
        <w:spacing w:lineRule="auto" w:line="360"/>
        <w:ind w:left="-540" w:right="-468" w:hanging="0"/>
        <w:rPr/>
      </w:pPr>
      <w:r>
        <w:rPr/>
      </w:r>
    </w:p>
    <w:p>
      <w:pPr>
        <w:pStyle w:val="Normal"/>
        <w:tabs>
          <w:tab w:val="clear" w:pos="709"/>
          <w:tab w:val="left" w:pos="5400" w:leader="none"/>
        </w:tabs>
        <w:ind w:left="-540" w:right="-108" w:hanging="0"/>
        <w:rPr>
          <w:b/>
          <w:b/>
          <w:bCs/>
        </w:rPr>
      </w:pPr>
      <w:r>
        <w:rPr>
          <w:b/>
          <w:bCs/>
        </w:rPr>
        <w:tab/>
      </w:r>
      <w:bookmarkStart w:id="10" w:name="SAFFAIRE_LOCMENTION01_0"/>
      <w:r>
        <w:rPr>
          <w:b/>
          <w:bCs/>
        </w:rPr>
        <w:t>LE MANS</w:t>
      </w:r>
      <w:bookmarkEnd w:id="10"/>
      <w:r>
        <w:rPr>
          <w:b/>
          <w:bCs/>
        </w:rPr>
        <w:t xml:space="preserve">, le 15 juin 2021 </w:t>
      </w:r>
    </w:p>
    <w:p>
      <w:pPr>
        <w:pStyle w:val="Normal"/>
        <w:tabs>
          <w:tab w:val="clear" w:pos="709"/>
          <w:tab w:val="left" w:pos="5400" w:leader="none"/>
        </w:tabs>
        <w:ind w:left="-540" w:right="-468" w:hanging="0"/>
        <w:rPr>
          <w:sz w:val="18"/>
          <w:szCs w:val="18"/>
        </w:rPr>
      </w:pPr>
      <w:r>
        <w:rPr>
          <w:sz w:val="18"/>
          <w:szCs w:val="18"/>
        </w:rPr>
        <w:t>Etude fermée le vendredi après-midi</w:t>
      </w:r>
    </w:p>
    <w:p>
      <w:pPr>
        <w:pStyle w:val="Normal"/>
        <w:ind w:left="-540" w:right="-468" w:hanging="0"/>
        <w:rPr/>
      </w:pPr>
      <w:r>
        <w:rPr/>
      </w:r>
    </w:p>
    <w:p>
      <w:pPr>
        <w:pStyle w:val="Normal"/>
        <w:ind w:left="-540" w:right="-46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RAPPEL</w:t>
      </w:r>
    </w:p>
    <w:p>
      <w:pPr>
        <w:pStyle w:val="Normal"/>
        <w:ind w:left="-540" w:right="-468" w:hanging="0"/>
        <w:rPr/>
      </w:pPr>
      <w:r>
        <w:rPr/>
      </w:r>
    </w:p>
    <w:p>
      <w:pPr>
        <w:pStyle w:val="Normal"/>
        <w:ind w:left="-540" w:right="-468" w:hanging="0"/>
        <w:rPr/>
      </w:pPr>
      <w:r>
        <w:rPr/>
      </w:r>
    </w:p>
    <w:p>
      <w:pPr>
        <w:pStyle w:val="Normal"/>
        <w:ind w:left="180" w:right="252" w:firstLine="1260"/>
        <w:jc w:val="both"/>
        <w:rPr/>
      </w:pPr>
      <w:r>
        <w:rPr/>
        <w:t>Madame, Monsieur,</w:t>
      </w:r>
    </w:p>
    <w:p>
      <w:pPr>
        <w:pStyle w:val="Normal"/>
        <w:ind w:left="180" w:right="252" w:firstLine="1260"/>
        <w:jc w:val="both"/>
        <w:rPr/>
      </w:pPr>
      <w:r>
        <w:rPr/>
      </w:r>
    </w:p>
    <w:p>
      <w:pPr>
        <w:pStyle w:val="Normal"/>
        <w:ind w:left="180" w:right="252" w:firstLine="1260"/>
        <w:jc w:val="both"/>
        <w:rPr/>
      </w:pPr>
      <w:r>
        <w:rPr/>
        <w:t xml:space="preserve">Je vous remercie de bien vouloir me transmettre, </w:t>
      </w:r>
      <w:r>
        <w:rPr>
          <w:b/>
          <w:u w:val="single"/>
        </w:rPr>
        <w:t>par retour du courrier</w:t>
      </w:r>
      <w:r>
        <w:rPr/>
        <w:t>, votre dernier bilan, ainsi que le nombre de salariés à ce jour, pour me permettre d'établir le rapport annuel au Tribunal.</w:t>
      </w:r>
    </w:p>
    <w:p>
      <w:pPr>
        <w:pStyle w:val="Normal"/>
        <w:ind w:left="180" w:right="252" w:firstLine="1260"/>
        <w:jc w:val="both"/>
        <w:rPr/>
      </w:pPr>
      <w:r>
        <w:rPr/>
      </w:r>
    </w:p>
    <w:p>
      <w:pPr>
        <w:pStyle w:val="Normal"/>
        <w:ind w:left="180" w:right="252" w:firstLine="1260"/>
        <w:jc w:val="both"/>
        <w:rPr/>
      </w:pPr>
      <w:r>
        <w:rPr/>
        <w:t>Dans cette attente,</w:t>
      </w:r>
      <w:bookmarkStart w:id="11" w:name="_GoBack"/>
      <w:bookmarkEnd w:id="11"/>
    </w:p>
    <w:p>
      <w:pPr>
        <w:pStyle w:val="Normal"/>
        <w:ind w:left="180" w:right="252" w:firstLine="1260"/>
        <w:jc w:val="both"/>
        <w:rPr/>
      </w:pPr>
      <w:r>
        <w:rPr/>
      </w:r>
    </w:p>
    <w:p>
      <w:pPr>
        <w:pStyle w:val="Normal"/>
        <w:ind w:left="180" w:right="252" w:firstLine="1260"/>
        <w:jc w:val="both"/>
        <w:rPr/>
      </w:pPr>
      <w:r>
        <w:rPr/>
        <w:t>Je vous prie d'agréer, Madame, Monsieur l'expression de mes salutations distinguées.</w:t>
      </w:r>
    </w:p>
    <w:p>
      <w:pPr>
        <w:pStyle w:val="Normal"/>
        <w:ind w:left="180" w:right="252" w:firstLine="1260"/>
        <w:jc w:val="both"/>
        <w:rPr/>
      </w:pPr>
      <w:r>
        <w:rPr/>
      </w:r>
    </w:p>
    <w:p>
      <w:pPr>
        <w:pStyle w:val="Normal"/>
        <w:ind w:left="180" w:right="252" w:firstLine="1260"/>
        <w:jc w:val="both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1543050</wp:posOffset>
            </wp:positionH>
            <wp:positionV relativeFrom="paragraph">
              <wp:posOffset>146050</wp:posOffset>
            </wp:positionV>
            <wp:extent cx="2143125" cy="105727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80" w:right="252" w:firstLine="1260"/>
        <w:jc w:val="both"/>
        <w:rPr/>
      </w:pPr>
      <w:r>
        <w:rPr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360" w:top="540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tabs>
        <w:tab w:val="clear" w:pos="4536"/>
        <w:tab w:val="clear" w:pos="9072"/>
      </w:tabs>
      <w:ind w:right="-284" w:hanging="0"/>
      <w:rPr>
        <w:sz w:val="16"/>
        <w:szCs w:val="16"/>
        <w:lang w:eastAsia="fr-FR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1605280</wp:posOffset>
          </wp:positionH>
          <wp:positionV relativeFrom="paragraph">
            <wp:posOffset>8157845</wp:posOffset>
          </wp:positionV>
          <wp:extent cx="4361815" cy="57150"/>
          <wp:effectExtent l="0" t="0" r="0" b="0"/>
          <wp:wrapNone/>
          <wp:docPr id="3" name="Image 5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181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1600200</wp:posOffset>
          </wp:positionH>
          <wp:positionV relativeFrom="paragraph">
            <wp:posOffset>8157845</wp:posOffset>
          </wp:positionV>
          <wp:extent cx="4371340" cy="57150"/>
          <wp:effectExtent l="0" t="0" r="0" b="0"/>
          <wp:wrapNone/>
          <wp:docPr id="4" name="Image 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71340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9050" distB="19050" distL="133350" distR="133350" simplePos="0" locked="0" layoutInCell="0" allowOverlap="1" relativeHeight="5">
              <wp:simplePos x="0" y="0"/>
              <wp:positionH relativeFrom="column">
                <wp:posOffset>1628775</wp:posOffset>
              </wp:positionH>
              <wp:positionV relativeFrom="paragraph">
                <wp:posOffset>9787255</wp:posOffset>
              </wp:positionV>
              <wp:extent cx="4315460" cy="1270"/>
              <wp:effectExtent l="0" t="0" r="0" b="0"/>
              <wp:wrapNone/>
              <wp:docPr id="5" name="Connecteur droit avec flèche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9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f2f2f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cteur droit avec flèche 52" stroked="t" style="position:absolute;margin-left:128.25pt;margin-top:770.65pt;width:339.7pt;height:0pt;mso-wrap-style:none;v-text-anchor:middle" type="shapetype_32">
              <v:fill o:detectmouseclick="t" on="false"/>
              <v:stroke color="#f2f2f2" weight="381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9050" distB="19050" distL="133350" distR="133350" simplePos="0" locked="0" layoutInCell="0" allowOverlap="1" relativeHeight="6">
              <wp:simplePos x="0" y="0"/>
              <wp:positionH relativeFrom="column">
                <wp:posOffset>1628775</wp:posOffset>
              </wp:positionH>
              <wp:positionV relativeFrom="paragraph">
                <wp:posOffset>9787255</wp:posOffset>
              </wp:positionV>
              <wp:extent cx="4315460" cy="1270"/>
              <wp:effectExtent l="0" t="0" r="0" b="0"/>
              <wp:wrapNone/>
              <wp:docPr id="6" name="Connecteur droit avec flèche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9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f2f2f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cteur droit avec flèche 51" stroked="t" style="position:absolute;margin-left:128.25pt;margin-top:770.65pt;width:339.7pt;height:0pt;mso-wrap-style:none;v-text-anchor:middle" type="shapetype_32">
              <v:fill o:detectmouseclick="t" on="false"/>
              <v:stroke color="#f2f2f2" weight="381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9050" distB="19050" distL="133350" distR="133350" simplePos="0" locked="0" layoutInCell="0" allowOverlap="1" relativeHeight="7">
              <wp:simplePos x="0" y="0"/>
              <wp:positionH relativeFrom="column">
                <wp:posOffset>1628775</wp:posOffset>
              </wp:positionH>
              <wp:positionV relativeFrom="paragraph">
                <wp:posOffset>9787255</wp:posOffset>
              </wp:positionV>
              <wp:extent cx="4315460" cy="1270"/>
              <wp:effectExtent l="0" t="0" r="0" b="0"/>
              <wp:wrapNone/>
              <wp:docPr id="7" name="Connecteur droit avec flèch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9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f2f2f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cteur droit avec flèche 7" stroked="t" style="position:absolute;margin-left:128.25pt;margin-top:770.65pt;width:339.7pt;height:0pt;mso-wrap-style:none;v-text-anchor:middle" type="shapetype_32">
              <v:fill o:detectmouseclick="t" on="false"/>
              <v:stroke color="#f2f2f2" weight="381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9050" distB="19050" distL="133350" distR="133350" simplePos="0" locked="0" layoutInCell="0" allowOverlap="1" relativeHeight="9">
              <wp:simplePos x="0" y="0"/>
              <wp:positionH relativeFrom="column">
                <wp:posOffset>1629410</wp:posOffset>
              </wp:positionH>
              <wp:positionV relativeFrom="paragraph">
                <wp:posOffset>9819640</wp:posOffset>
              </wp:positionV>
              <wp:extent cx="4315460" cy="1270"/>
              <wp:effectExtent l="0" t="0" r="0" b="0"/>
              <wp:wrapNone/>
              <wp:docPr id="8" name="Connecteur droit avec flèch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9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f2f2f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cteur droit avec flèche 3" stroked="t" style="position:absolute;margin-left:128.3pt;margin-top:773.2pt;width:339.7pt;height:0pt;mso-wrap-style:none;v-text-anchor:middle" type="shapetype_32">
              <v:fill o:detectmouseclick="t" on="false"/>
              <v:stroke color="#f2f2f2" weight="381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9050" distB="19050" distL="133350" distR="133350" simplePos="0" locked="0" layoutInCell="0" allowOverlap="1" relativeHeight="10">
              <wp:simplePos x="0" y="0"/>
              <wp:positionH relativeFrom="column">
                <wp:posOffset>1324610</wp:posOffset>
              </wp:positionH>
              <wp:positionV relativeFrom="paragraph">
                <wp:posOffset>9563100</wp:posOffset>
              </wp:positionV>
              <wp:extent cx="4315460" cy="1270"/>
              <wp:effectExtent l="0" t="0" r="0" b="0"/>
              <wp:wrapNone/>
              <wp:docPr id="9" name="Connecteur droit avec flèche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9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f2f2f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cteur droit avec flèche 50" stroked="t" style="position:absolute;margin-left:104.3pt;margin-top:753pt;width:339.7pt;height:0pt;mso-wrap-style:none;v-text-anchor:middle" type="shapetype_32">
              <v:fill o:detectmouseclick="t" on="false"/>
              <v:stroke color="#f2f2f2" weight="38160" joinstyle="round" endcap="flat"/>
              <w10:wrap type="none"/>
            </v:shape>
          </w:pict>
        </mc:Fallback>
      </mc:AlternateContent>
    </w:r>
    <w:r>
      <w:rPr>
        <w:sz w:val="16"/>
        <w:szCs w:val="16"/>
        <w:lang w:eastAsia="fr-FR"/>
      </w:rPr>
      <w:t>7 Rue de Paradis – CS 96158 -53062 LAVAL CEDEX 9</w:t>
      <w:tab/>
      <w:tab/>
      <w:tab/>
      <w:tab/>
      <w:t>8, Rue des Jacobins – 72000 LE MANS</w:t>
    </w:r>
  </w:p>
  <w:p>
    <w:pPr>
      <w:pStyle w:val="Pieddepag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tabs>
        <w:tab w:val="clear" w:pos="4536"/>
        <w:tab w:val="clear" w:pos="9072"/>
      </w:tabs>
      <w:ind w:right="-284" w:hanging="0"/>
      <w:rPr>
        <w:sz w:val="16"/>
        <w:szCs w:val="16"/>
        <w:lang w:eastAsia="fr-FR"/>
      </w:rPr>
    </w:pPr>
    <w:r>
      <w:rPr>
        <w:sz w:val="16"/>
        <w:szCs w:val="16"/>
        <w:lang w:eastAsia="fr-FR"/>
      </w:rPr>
      <w:t>Tél : 02.43.59.20.30 –Service salariés : 02.43.59.20.39</w:t>
      <w:tab/>
      <w:tab/>
      <w:tab/>
      <w:tab/>
      <w:t>Tél : 02.43.28.03.71 – Service salariés : 02.43.28.34.37</w:t>
    </w:r>
  </w:p>
  <w:p>
    <w:pPr>
      <w:pStyle w:val="Pieddepag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tabs>
        <w:tab w:val="clear" w:pos="4536"/>
        <w:tab w:val="clear" w:pos="9072"/>
      </w:tabs>
      <w:ind w:right="-284" w:hanging="0"/>
      <w:jc w:val="center"/>
      <w:rPr>
        <w:sz w:val="16"/>
        <w:szCs w:val="16"/>
        <w:lang w:eastAsia="fr-FR"/>
      </w:rPr>
    </w:pPr>
    <w:r>
      <w:rPr>
        <w:sz w:val="16"/>
        <w:szCs w:val="16"/>
        <w:lang w:eastAsia="fr-FR"/>
      </w:rPr>
      <w:t>SELARL au capital de 500 000.00 € - RCS Laval 523 336 014</w:t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hd w:val="clear" w:color="auto" w:fill="FFFFFF"/>
      <w:tabs>
        <w:tab w:val="clear" w:pos="4536"/>
        <w:tab w:val="clear" w:pos="9072"/>
      </w:tabs>
      <w:jc w:val="center"/>
      <w:rPr>
        <w:rFonts w:ascii="Candara" w:hAnsi="Candara" w:eastAsia="Arial Unicode MS" w:cs="Arial Unicode MS"/>
        <w:b/>
        <w:b/>
        <w:sz w:val="32"/>
        <w:szCs w:val="32"/>
        <w:lang w:val="pt-PT"/>
      </w:rPr>
    </w:pPr>
    <w:r>
      <w:rPr>
        <w:rFonts w:eastAsia="Arial Unicode MS" w:cs="Arial Unicode MS" w:ascii="Candara" w:hAnsi="Candara"/>
        <w:b/>
        <w:sz w:val="32"/>
        <w:szCs w:val="32"/>
        <w:lang w:val="pt-PT"/>
      </w:rPr>
      <w:t>SELARL SLEMJ &amp; ASSOCIES</w:t>
    </w:r>
  </w:p>
  <w:p>
    <w:pPr>
      <w:pStyle w:val="Corpsdetexte"/>
      <w:shd w:val="clear" w:color="auto" w:fill="FFFFFF"/>
      <w:jc w:val="center"/>
      <w:rPr>
        <w:sz w:val="20"/>
        <w:szCs w:val="20"/>
      </w:rPr>
    </w:pPr>
    <w:r>
      <w:rPr/>
      <w:drawing>
        <wp:inline distT="0" distB="0" distL="0" distR="0">
          <wp:extent cx="428625" cy="2857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sdetexte"/>
      <w:shd w:val="clear" w:color="auto" w:fill="FFFFFF"/>
      <w:jc w:val="center"/>
      <w:rPr>
        <w:b/>
        <w:b/>
        <w:sz w:val="18"/>
        <w:szCs w:val="18"/>
        <w:lang w:val="fr-FR"/>
      </w:rPr>
    </w:pPr>
    <w:r>
      <w:rPr>
        <w:b/>
        <w:color w:val="314B7C"/>
        <w:w w:val="95"/>
        <w:sz w:val="18"/>
        <w:szCs w:val="18"/>
        <w:lang w:val="fr-FR"/>
      </w:rPr>
      <w:t>SLEMJ</w:t>
    </w:r>
  </w:p>
  <w:p>
    <w:pPr>
      <w:pStyle w:val="Entte"/>
      <w:shd w:val="clear" w:color="auto" w:fill="FFFFFF"/>
      <w:tabs>
        <w:tab w:val="clear" w:pos="4536"/>
        <w:tab w:val="clear" w:pos="9072"/>
      </w:tabs>
      <w:rPr>
        <w:rFonts w:ascii="Candara" w:hAnsi="Candara" w:eastAsia="Arial Unicode MS" w:cs="Arial Unicode MS"/>
        <w:b/>
        <w:b/>
        <w:sz w:val="18"/>
        <w:szCs w:val="18"/>
        <w:lang w:val="pt-PT"/>
      </w:rPr>
    </w:pPr>
    <w:r>
      <w:rPr>
        <w:rFonts w:eastAsia="Arial Unicode MS" w:cs="Arial Unicode MS" w:ascii="Candara" w:hAnsi="Candara"/>
        <w:b/>
        <w:sz w:val="18"/>
        <w:szCs w:val="18"/>
        <w:lang w:val="pt-PT"/>
      </w:rPr>
      <w:t>Maître Guillaume LEMERCIER</w:t>
      <w:tab/>
      <w:tab/>
      <w:tab/>
      <w:tab/>
      <w:tab/>
      <w:tab/>
      <w:t>Maître Olivier EDDE</w:t>
    </w:r>
  </w:p>
  <w:p>
    <w:pPr>
      <w:pStyle w:val="Entte"/>
      <w:shd w:val="clear" w:color="auto" w:fill="FFFFFF"/>
      <w:tabs>
        <w:tab w:val="clear" w:pos="4536"/>
        <w:tab w:val="clear" w:pos="9072"/>
      </w:tabs>
      <w:rPr>
        <w:rFonts w:ascii="Candara" w:hAnsi="Candara" w:eastAsia="Arial Unicode MS" w:cs="Arial Unicode MS"/>
        <w:sz w:val="18"/>
        <w:szCs w:val="18"/>
        <w:lang w:val="pt-PT"/>
      </w:rPr>
    </w:pPr>
    <w:r>
      <w:rPr>
        <w:rFonts w:eastAsia="Arial Unicode MS" w:cs="Arial Unicode MS" w:ascii="Candara" w:hAnsi="Candara"/>
        <w:sz w:val="18"/>
        <w:szCs w:val="18"/>
        <w:lang w:val="pt-PT"/>
      </w:rPr>
      <w:t>Mandataire Judiciaire Associé</w:t>
      <w:tab/>
      <w:tab/>
      <w:tab/>
      <w:tab/>
      <w:tab/>
      <w:tab/>
      <w:t>Mandataire Judiciaire Associé</w:t>
    </w:r>
  </w:p>
  <w:p>
    <w:pPr>
      <w:pStyle w:val="Entte"/>
      <w:shd w:val="clear" w:color="auto" w:fill="FFFFFF"/>
      <w:tabs>
        <w:tab w:val="clear" w:pos="4536"/>
        <w:tab w:val="clear" w:pos="9072"/>
      </w:tabs>
      <w:rPr>
        <w:rFonts w:ascii="Candara" w:hAnsi="Candara" w:eastAsia="Arial Unicode MS" w:cs="Arial Unicode MS"/>
        <w:sz w:val="18"/>
        <w:szCs w:val="18"/>
        <w:lang w:val="pt-PT"/>
      </w:rPr>
    </w:pPr>
    <w:r>
      <w:rPr>
        <w:rFonts w:eastAsia="Arial Unicode MS" w:cs="Arial Unicode MS" w:ascii="Candara" w:hAnsi="Candara"/>
        <w:sz w:val="18"/>
        <w:szCs w:val="18"/>
        <w:lang w:val="pt-PT"/>
      </w:rPr>
      <w:t>__________________________________________________________________________________________________</w:t>
    </w:r>
  </w:p>
  <w:p>
    <w:pPr>
      <w:pStyle w:val="Entte"/>
      <w:rPr>
        <w:rFonts w:eastAsia="Arial Unicode MS"/>
      </w:rPr>
    </w:pPr>
    <w:r>
      <w:rPr>
        <w:rFonts w:eastAsia="Arial Unicode MS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sid w:val="00db1846"/>
    <w:rPr>
      <w:color w:val="0000FF"/>
      <w:u w:val="single"/>
    </w:rPr>
  </w:style>
  <w:style w:type="character" w:styleId="Annotationreference">
    <w:name w:val="annotation reference"/>
    <w:semiHidden/>
    <w:qFormat/>
    <w:rsid w:val="007821f4"/>
    <w:rPr>
      <w:sz w:val="16"/>
      <w:szCs w:val="16"/>
    </w:rPr>
  </w:style>
  <w:style w:type="character" w:styleId="EntteCar" w:customStyle="1">
    <w:name w:val="En-tête Car"/>
    <w:link w:val="En-tte"/>
    <w:qFormat/>
    <w:rsid w:val="00ea7529"/>
    <w:rPr>
      <w:sz w:val="24"/>
      <w:szCs w:val="24"/>
    </w:rPr>
  </w:style>
  <w:style w:type="character" w:styleId="PieddepageCar" w:customStyle="1">
    <w:name w:val="Pied de page Car"/>
    <w:link w:val="Pieddepage"/>
    <w:qFormat/>
    <w:rsid w:val="00ea7529"/>
    <w:rPr>
      <w:sz w:val="24"/>
      <w:szCs w:val="24"/>
    </w:rPr>
  </w:style>
  <w:style w:type="character" w:styleId="CorpsdetexteCar" w:customStyle="1">
    <w:name w:val="Corps de texte Car"/>
    <w:link w:val="Corpsdetexte"/>
    <w:uiPriority w:val="1"/>
    <w:qFormat/>
    <w:rsid w:val="0037069a"/>
    <w:rPr>
      <w:rFonts w:ascii="Arial" w:hAnsi="Arial" w:eastAsia="Arial"/>
      <w:sz w:val="67"/>
      <w:szCs w:val="67"/>
      <w:lang w:val="en-US"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37069a"/>
    <w:pPr>
      <w:widowControl w:val="false"/>
    </w:pPr>
    <w:rPr>
      <w:rFonts w:ascii="Arial" w:hAnsi="Arial" w:eastAsia="Arial"/>
      <w:sz w:val="67"/>
      <w:szCs w:val="67"/>
      <w:lang w:val="en-US" w:eastAsia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6476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7821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7821f4"/>
    <w:pPr/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rsid w:val="00cd2835"/>
    <w:pPr>
      <w:tabs>
        <w:tab w:val="clear" w:pos="709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rsid w:val="00cd2835"/>
    <w:pPr>
      <w:tabs>
        <w:tab w:val="clear" w:pos="709"/>
        <w:tab w:val="center" w:pos="4536" w:leader="none"/>
        <w:tab w:val="right" w:pos="9072" w:leader="none"/>
      </w:tabs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8d45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CAD2980-481B-4B83-879C-0C8BB2B2F61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166</Words>
  <Characters>979</Characters>
  <CharactersWithSpaces>1160</CharactersWithSpaces>
  <Paragraphs>27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2021-02-08T15:17:00Z</dcterms:created>
  <dc:creator> </dc:creator>
  <dc:description/>
  <dc:language>fr-FR</dc:language>
  <cp:lastModifiedBy/>
  <cp:lastPrinted>2010-04-13T08:38:00Z</cp:lastPrinted>
  <dcterms:modified xsi:type="dcterms:W3CDTF">2021-06-15T17:25:32Z</dcterms:modified>
  <cp:revision>8</cp:revision>
  <dc:subject/>
  <dc:title>JEAN-PATRICK GUIBOUT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